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9C" w:rsidRDefault="001E06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4517594</wp:posOffset>
                </wp:positionH>
                <wp:positionV relativeFrom="paragraph">
                  <wp:posOffset>-265789</wp:posOffset>
                </wp:positionV>
                <wp:extent cx="0" cy="6650966"/>
                <wp:effectExtent l="0" t="0" r="38100" b="171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096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EC914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pt,-20.95pt" to="355.7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S0vwEAANoDAAAOAAAAZHJzL2Uyb0RvYy54bWysU9uO0zAQfUfiHyy/06SViCBqug+t4AVB&#10;xeUDvM64sfBNY2/T/j1jJ82iBSG02peJPZ5zPOd4sr27WMPOgFF71/H1quYMnPS9dqeO//j+4c07&#10;zmISrhfGO+j4FSK/271+tR1DCxs/eNMDMiJxsR1Dx4eUQltVUQ5gRVz5AI4OlUcrEm3xVPUoRmK3&#10;ptrUdVONHvuAXkKMlD1Mh3xX+JUCmb4oFSEx03HqLZWIJd7nWO22oj2hCIOWcxviGV1YoR1dulAd&#10;RBLsAfUfVFZL9NGrtJLeVl4pLaFoIDXr+omab4MIULSQOTEsNsWXo5Wfz0dkuu/4hjMnLD3R3jtH&#10;vsEDsh69TmyTXRpDbKl4744472I4YpZ8UWjzl8SwS3H2ujgLl8TklJSUbZq39fumyXzVIzBgTB/B&#10;W5YXHTfaZdGiFedPMU2lt5KcNi7HnDmIOLCzoKftaTWz5uMqdzv1V1bpamCCfgVFaqmjdbmizBns&#10;Dc40P9cLC1VmiNLGLKD636C5NsOgzN7/ApfqcqN3aQFa7Tz+7dZ0ubWqpvqb6klrln3v+2t5rWIH&#10;DVBxfR72PKG/7wv88Zfc/QIAAP//AwBQSwMEFAAGAAgAAAAhAARZhyjgAAAADAEAAA8AAABkcnMv&#10;ZG93bnJldi54bWxMj8FOwzAMhu9IvENkJG5bUrSNrTSdEGgH4ALdJK5ZY5qyxqmaZOt4eoI4wNH2&#10;p9/fX6xH27EjDr51JCGbCmBItdMtNRJ2281kCcwHRVp1jlDCGT2sy8uLQuXanegNj1VoWAohnysJ&#10;JoQ+59zXBq3yU9cjpduHG6wKaRwargd1SuG24zdCLLhVLaUPRvX4YLA+VNFKiIf48vz0+vi+cGJV&#10;me3mK57jp5TXV+P9HbCAY/iD4Uc/qUOZnPYukvask3CbZbOESpjMshWwRPxu9gkVYj4HXhb8f4ny&#10;GwAA//8DAFBLAQItABQABgAIAAAAIQC2gziS/gAAAOEBAAATAAAAAAAAAAAAAAAAAAAAAABbQ29u&#10;dGVudF9UeXBlc10ueG1sUEsBAi0AFAAGAAgAAAAhADj9If/WAAAAlAEAAAsAAAAAAAAAAAAAAAAA&#10;LwEAAF9yZWxzLy5yZWxzUEsBAi0AFAAGAAgAAAAhAGiWpLS/AQAA2gMAAA4AAAAAAAAAAAAAAAAA&#10;LgIAAGRycy9lMm9Eb2MueG1sUEsBAi0AFAAGAAgAAAAhAARZhyjgAAAADAEAAA8AAAAAAAAAAAAA&#10;AAAAGQ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>
        <w:t xml:space="preserve">  </w:t>
      </w:r>
    </w:p>
    <w:p w:rsidR="001E06DC" w:rsidRDefault="001E06DC" w:rsidP="001E06DC">
      <w:pPr>
        <w:ind w:right="-1022"/>
        <w:rPr>
          <w:b/>
          <w:noProof/>
          <w:sz w:val="32"/>
          <w:szCs w:val="32"/>
          <w:u w:val="single"/>
        </w:rPr>
      </w:pPr>
      <w:r w:rsidRPr="001E06DC">
        <w:rPr>
          <w:b/>
          <w:sz w:val="28"/>
          <w:szCs w:val="28"/>
          <w:u w:val="single"/>
        </w:rPr>
        <w:t>Consommation d’alcool : les limites à ne pas dépasser</w:t>
      </w:r>
      <w:r w:rsidRPr="001E06DC">
        <w:rPr>
          <w:sz w:val="28"/>
          <w:szCs w:val="28"/>
        </w:rPr>
        <w:tab/>
      </w:r>
      <w:r w:rsidRPr="001E06DC">
        <w:rPr>
          <w:sz w:val="28"/>
          <w:szCs w:val="28"/>
        </w:rPr>
        <w:tab/>
      </w:r>
      <w:r w:rsidRPr="001E06DC">
        <w:rPr>
          <w:sz w:val="28"/>
          <w:szCs w:val="28"/>
        </w:rPr>
        <w:tab/>
      </w:r>
      <w:r w:rsidRPr="001E06DC">
        <w:rPr>
          <w:b/>
          <w:sz w:val="28"/>
          <w:szCs w:val="28"/>
          <w:u w:val="single"/>
        </w:rPr>
        <w:t xml:space="preserve">Consommation d’alcool : les limites à ne pas </w:t>
      </w:r>
      <w:r>
        <w:rPr>
          <w:b/>
          <w:sz w:val="28"/>
          <w:szCs w:val="28"/>
          <w:u w:val="single"/>
        </w:rPr>
        <w:t>d</w:t>
      </w:r>
      <w:r w:rsidRPr="001E06DC">
        <w:rPr>
          <w:b/>
          <w:sz w:val="28"/>
          <w:szCs w:val="28"/>
          <w:u w:val="single"/>
        </w:rPr>
        <w:t>épasser</w:t>
      </w:r>
      <w:r w:rsidRPr="001E06DC">
        <w:rPr>
          <w:b/>
          <w:noProof/>
          <w:sz w:val="32"/>
          <w:szCs w:val="32"/>
          <w:u w:val="single"/>
        </w:rPr>
        <w:t xml:space="preserve"> </w:t>
      </w:r>
    </w:p>
    <w:p w:rsidR="001E06DC" w:rsidRPr="001E06DC" w:rsidRDefault="001E06DC" w:rsidP="001E06DC">
      <w:pPr>
        <w:ind w:right="-1022"/>
        <w:rPr>
          <w:sz w:val="32"/>
          <w:szCs w:val="32"/>
        </w:rPr>
      </w:pPr>
      <w:r w:rsidRPr="001E06D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5B134527" wp14:editId="0D50DC69">
            <wp:simplePos x="0" y="0"/>
            <wp:positionH relativeFrom="column">
              <wp:posOffset>4959985</wp:posOffset>
            </wp:positionH>
            <wp:positionV relativeFrom="paragraph">
              <wp:posOffset>165016</wp:posOffset>
            </wp:positionV>
            <wp:extent cx="4344035" cy="2423795"/>
            <wp:effectExtent l="19050" t="19050" r="18415" b="146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423795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6D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4B204ED5">
            <wp:simplePos x="0" y="0"/>
            <wp:positionH relativeFrom="column">
              <wp:posOffset>-278765</wp:posOffset>
            </wp:positionH>
            <wp:positionV relativeFrom="paragraph">
              <wp:posOffset>165651</wp:posOffset>
            </wp:positionV>
            <wp:extent cx="4344035" cy="2423795"/>
            <wp:effectExtent l="19050" t="19050" r="18415" b="146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4237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DC" w:rsidRDefault="001E06DC"/>
    <w:p w:rsidR="001E06DC" w:rsidRDefault="001E06DC"/>
    <w:p w:rsidR="001E06DC" w:rsidRDefault="001E06DC"/>
    <w:p w:rsidR="001E06DC" w:rsidRDefault="001E06DC"/>
    <w:p w:rsidR="001E06DC" w:rsidRDefault="001E06DC"/>
    <w:p w:rsidR="001E06DC" w:rsidRDefault="001E06DC"/>
    <w:p w:rsidR="001E06DC" w:rsidRDefault="001E06DC"/>
    <w:p w:rsidR="001E06DC" w:rsidRDefault="001E06DC"/>
    <w:p w:rsidR="001E06DC" w:rsidRDefault="001E06DC"/>
    <w:p w:rsidR="001E06DC" w:rsidRDefault="001E06DC">
      <w:r w:rsidRPr="001E06DC">
        <w:rPr>
          <w:sz w:val="28"/>
          <w:szCs w:val="28"/>
        </w:rPr>
        <w:t xml:space="preserve">Pour une femme, il est conseillé de ne jamais boire plus de </w:t>
      </w:r>
      <w:r>
        <w:rPr>
          <w:sz w:val="28"/>
          <w:szCs w:val="28"/>
        </w:rPr>
        <w:t xml:space="preserve">                 </w:t>
      </w:r>
      <w:r w:rsidRPr="001E06DC">
        <w:rPr>
          <w:sz w:val="28"/>
          <w:szCs w:val="28"/>
        </w:rPr>
        <w:t>Pour une femme, il est conseillé de ne jamais boire plus de</w:t>
      </w:r>
      <w:r>
        <w:rPr>
          <w:sz w:val="28"/>
          <w:szCs w:val="28"/>
        </w:rPr>
        <w:t xml:space="preserve"> </w:t>
      </w:r>
      <w:r>
        <w:t xml:space="preserve">………………………………… </w:t>
      </w:r>
      <w:r w:rsidRPr="001E06DC">
        <w:rPr>
          <w:sz w:val="28"/>
          <w:szCs w:val="28"/>
        </w:rPr>
        <w:t>par jour.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E06DC">
        <w:rPr>
          <w:sz w:val="28"/>
          <w:szCs w:val="28"/>
        </w:rPr>
        <w:t>plus</w:t>
      </w:r>
      <w:proofErr w:type="gramEnd"/>
      <w:r w:rsidRPr="001E06DC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>
        <w:t xml:space="preserve">………………………………… </w:t>
      </w:r>
      <w:r w:rsidRPr="001E06DC">
        <w:rPr>
          <w:sz w:val="28"/>
          <w:szCs w:val="28"/>
        </w:rPr>
        <w:t>par jour.</w:t>
      </w:r>
    </w:p>
    <w:p w:rsidR="001E06DC" w:rsidRDefault="001E06DC"/>
    <w:p w:rsidR="001E06DC" w:rsidRDefault="001E06DC" w:rsidP="001E06DC">
      <w:pPr>
        <w:ind w:right="-738"/>
      </w:pPr>
      <w:r w:rsidRPr="001E06DC">
        <w:rPr>
          <w:sz w:val="28"/>
          <w:szCs w:val="28"/>
        </w:rPr>
        <w:t>Pour un</w:t>
      </w:r>
      <w:r>
        <w:rPr>
          <w:sz w:val="28"/>
          <w:szCs w:val="28"/>
        </w:rPr>
        <w:t xml:space="preserve"> homme,</w:t>
      </w:r>
      <w:r w:rsidRPr="001E06DC">
        <w:rPr>
          <w:sz w:val="28"/>
          <w:szCs w:val="28"/>
        </w:rPr>
        <w:t xml:space="preserve"> il est conseillé de </w:t>
      </w:r>
      <w:r>
        <w:t>…………………………………………….</w:t>
      </w:r>
      <w:r w:rsidRPr="001E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E06DC">
        <w:rPr>
          <w:sz w:val="28"/>
          <w:szCs w:val="28"/>
        </w:rPr>
        <w:t>Pour un</w:t>
      </w:r>
      <w:r>
        <w:rPr>
          <w:sz w:val="28"/>
          <w:szCs w:val="28"/>
        </w:rPr>
        <w:t xml:space="preserve"> homme,</w:t>
      </w:r>
      <w:r w:rsidRPr="001E06DC">
        <w:rPr>
          <w:sz w:val="28"/>
          <w:szCs w:val="28"/>
        </w:rPr>
        <w:t xml:space="preserve"> il est conseillé de </w:t>
      </w:r>
      <w:r>
        <w:t>……………………………………..</w:t>
      </w:r>
      <w:r>
        <w:t>……….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>………………………………</w:t>
      </w:r>
      <w:r>
        <w:t>…………………………………………………………………………………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…………………………………………………………………………………………………………………</w:t>
      </w:r>
      <w:r>
        <w:t>….</w:t>
      </w:r>
    </w:p>
    <w:p w:rsidR="001E06DC" w:rsidRDefault="001E06DC"/>
    <w:p w:rsidR="001E06DC" w:rsidRDefault="001E06DC">
      <w:pPr>
        <w:rPr>
          <w:sz w:val="28"/>
          <w:szCs w:val="28"/>
        </w:rPr>
      </w:pPr>
      <w:r w:rsidRPr="001E06DC">
        <w:rPr>
          <w:sz w:val="28"/>
          <w:szCs w:val="28"/>
        </w:rPr>
        <w:t xml:space="preserve">Pour les hommes et les femmes, il est conseillé 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6DC">
        <w:rPr>
          <w:sz w:val="28"/>
          <w:szCs w:val="28"/>
        </w:rPr>
        <w:t xml:space="preserve">Pour les hommes et les femmes, il est conseillé de </w:t>
      </w:r>
    </w:p>
    <w:p w:rsidR="001E06DC" w:rsidRDefault="001E06DC" w:rsidP="001E06DC">
      <w:pPr>
        <w:rPr>
          <w:sz w:val="28"/>
          <w:szCs w:val="28"/>
        </w:rPr>
      </w:pPr>
      <w:proofErr w:type="gramStart"/>
      <w:r w:rsidRPr="001E06DC">
        <w:rPr>
          <w:sz w:val="28"/>
          <w:szCs w:val="28"/>
        </w:rPr>
        <w:t>ne</w:t>
      </w:r>
      <w:proofErr w:type="gramEnd"/>
      <w:r w:rsidRPr="001E06DC">
        <w:rPr>
          <w:sz w:val="28"/>
          <w:szCs w:val="28"/>
        </w:rPr>
        <w:t xml:space="preserve"> pas boire </w:t>
      </w:r>
      <w:r>
        <w:rPr>
          <w:sz w:val="28"/>
          <w:szCs w:val="28"/>
        </w:rPr>
        <w:t>d’alcool du tout pendant au moins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6DC">
        <w:rPr>
          <w:sz w:val="28"/>
          <w:szCs w:val="28"/>
        </w:rPr>
        <w:t xml:space="preserve">ne pas boire </w:t>
      </w:r>
      <w:r>
        <w:rPr>
          <w:sz w:val="28"/>
          <w:szCs w:val="28"/>
        </w:rPr>
        <w:t>d’alcool du tout pendant au moins</w:t>
      </w:r>
    </w:p>
    <w:p w:rsidR="001E06DC" w:rsidRDefault="001E06DC">
      <w:r w:rsidRPr="001E06DC">
        <w:t>……………………………………………………………………</w:t>
      </w:r>
      <w:r>
        <w:t>……………………….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1E06DC">
        <w:t>……………………………………………………………………</w:t>
      </w:r>
      <w:r>
        <w:t>……………………….</w:t>
      </w:r>
    </w:p>
    <w:p w:rsidR="001E06DC" w:rsidRDefault="001E06DC"/>
    <w:p w:rsidR="001E06DC" w:rsidRDefault="001E06DC"/>
    <w:sectPr w:rsidR="001E06DC" w:rsidSect="001E06DC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DC"/>
    <w:rsid w:val="0001329C"/>
    <w:rsid w:val="001E06DC"/>
    <w:rsid w:val="00242050"/>
    <w:rsid w:val="003A445E"/>
    <w:rsid w:val="00AF7D38"/>
    <w:rsid w:val="00B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98E"/>
  <w15:chartTrackingRefBased/>
  <w15:docId w15:val="{70FA170A-4F82-4F81-A4F0-42224182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j-christophe dulradjak</cp:lastModifiedBy>
  <cp:revision>2</cp:revision>
  <dcterms:created xsi:type="dcterms:W3CDTF">2018-07-02T07:15:00Z</dcterms:created>
  <dcterms:modified xsi:type="dcterms:W3CDTF">2018-07-02T07:35:00Z</dcterms:modified>
</cp:coreProperties>
</file>